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787" w:rsidRPr="00F95141" w:rsidRDefault="00405787" w:rsidP="00F95141">
      <w:pPr>
        <w:ind w:left="720" w:firstLine="720"/>
        <w:rPr>
          <w:rFonts w:ascii="Times New Roman" w:eastAsia="Times New Roman" w:hAnsi="Times New Roman" w:cs="Times New Roman"/>
          <w:b/>
          <w:color w:val="4B4B4B"/>
          <w:sz w:val="24"/>
          <w:szCs w:val="24"/>
        </w:rPr>
      </w:pPr>
      <w:r w:rsidRPr="00F95141">
        <w:rPr>
          <w:rFonts w:ascii="Times New Roman" w:eastAsia="Times New Roman" w:hAnsi="Times New Roman" w:cs="Times New Roman"/>
          <w:b/>
          <w:color w:val="4B4B4B"/>
          <w:sz w:val="24"/>
          <w:szCs w:val="24"/>
        </w:rPr>
        <w:t>The Chennai-the hottest place for the investors</w:t>
      </w:r>
    </w:p>
    <w:p w:rsidR="00405787" w:rsidRPr="00F95141" w:rsidRDefault="00405787" w:rsidP="00405787">
      <w:pPr>
        <w:rPr>
          <w:rFonts w:ascii="Times New Roman" w:eastAsia="Times New Roman" w:hAnsi="Times New Roman" w:cs="Times New Roman"/>
          <w:color w:val="4B4B4B"/>
          <w:sz w:val="24"/>
          <w:szCs w:val="24"/>
        </w:rPr>
      </w:pPr>
      <w:r w:rsidRPr="00F95141">
        <w:rPr>
          <w:rFonts w:ascii="Times New Roman" w:eastAsia="Times New Roman" w:hAnsi="Times New Roman" w:cs="Times New Roman"/>
          <w:color w:val="4B4B4B"/>
          <w:sz w:val="24"/>
          <w:szCs w:val="24"/>
        </w:rPr>
        <w:t>After being posted beneath the record of real estate speculation destination, Chennai has now converted as the enthusiastic hub for architects, developers, and business investors.</w:t>
      </w:r>
    </w:p>
    <w:p w:rsidR="00405787" w:rsidRPr="00F95141" w:rsidRDefault="00405787" w:rsidP="00405787">
      <w:pPr>
        <w:rPr>
          <w:rFonts w:ascii="Times New Roman" w:eastAsia="Times New Roman" w:hAnsi="Times New Roman" w:cs="Times New Roman"/>
          <w:color w:val="4B4B4B"/>
          <w:sz w:val="24"/>
          <w:szCs w:val="24"/>
        </w:rPr>
      </w:pPr>
      <w:r w:rsidRPr="00F95141">
        <w:rPr>
          <w:rFonts w:ascii="Times New Roman" w:eastAsia="Times New Roman" w:hAnsi="Times New Roman" w:cs="Times New Roman"/>
          <w:color w:val="4B4B4B"/>
          <w:sz w:val="24"/>
          <w:szCs w:val="24"/>
        </w:rPr>
        <w:t>According to the Report, Chennai has been classified among these objectives which are maintaining to showcase powerful value growth in the real estate division in the coming some years. All acknowledgments to the crowds with high knowledge flow, developing IT/ITeS industry and powerful social and civil infrastructure that has placed Chennai as the first and the only city to be recognized on the global platform of real estate markets. Otherworld sites in this list are Australia, Melbourne and other developing economies.</w:t>
      </w:r>
    </w:p>
    <w:p w:rsidR="00405787" w:rsidRPr="00F95141" w:rsidRDefault="00405787" w:rsidP="00405787">
      <w:pPr>
        <w:rPr>
          <w:rFonts w:ascii="Times New Roman" w:eastAsia="Times New Roman" w:hAnsi="Times New Roman" w:cs="Times New Roman"/>
          <w:color w:val="4B4B4B"/>
          <w:sz w:val="24"/>
          <w:szCs w:val="24"/>
        </w:rPr>
      </w:pPr>
      <w:r w:rsidRPr="00F95141">
        <w:rPr>
          <w:rFonts w:ascii="Times New Roman" w:eastAsia="Times New Roman" w:hAnsi="Times New Roman" w:cs="Times New Roman"/>
          <w:color w:val="4B4B4B"/>
          <w:sz w:val="24"/>
          <w:szCs w:val="24"/>
        </w:rPr>
        <w:t xml:space="preserve">Supporting the high number of ultra-high net worth citizens, Chennai is now becoming an attractive destination for real estate investors. Compared to others, the </w:t>
      </w:r>
      <w:hyperlink r:id="rId4" w:history="1">
        <w:r w:rsidRPr="00F95141">
          <w:rPr>
            <w:rStyle w:val="Hyperlink"/>
            <w:rFonts w:ascii="Times New Roman" w:eastAsia="Times New Roman" w:hAnsi="Times New Roman" w:cs="Times New Roman"/>
            <w:sz w:val="24"/>
            <w:szCs w:val="24"/>
          </w:rPr>
          <w:t>plots for sale in Medavakkam</w:t>
        </w:r>
      </w:hyperlink>
      <w:r w:rsidRPr="00F95141">
        <w:rPr>
          <w:rFonts w:ascii="Times New Roman" w:eastAsia="Times New Roman" w:hAnsi="Times New Roman" w:cs="Times New Roman"/>
          <w:color w:val="4B4B4B"/>
          <w:sz w:val="24"/>
          <w:szCs w:val="24"/>
        </w:rPr>
        <w:t xml:space="preserve"> in Chennai are still very affordable which make it more convenient for the builders/developers and investors. And it is all these reasons that many properties in Chennai are now examining the trends of villas, luxury </w:t>
      </w:r>
      <w:r w:rsidRPr="00F95141">
        <w:rPr>
          <w:rFonts w:ascii="Times New Roman" w:eastAsia="Times New Roman" w:hAnsi="Times New Roman" w:cs="Times New Roman"/>
          <w:color w:val="4B4B4B"/>
          <w:sz w:val="24"/>
          <w:szCs w:val="24"/>
        </w:rPr>
        <w:t>apartment,</w:t>
      </w:r>
      <w:r w:rsidRPr="00F95141">
        <w:rPr>
          <w:rFonts w:ascii="Times New Roman" w:eastAsia="Times New Roman" w:hAnsi="Times New Roman" w:cs="Times New Roman"/>
          <w:color w:val="4B4B4B"/>
          <w:sz w:val="24"/>
          <w:szCs w:val="24"/>
        </w:rPr>
        <w:t xml:space="preserve"> bungalows, and penthouses.  Even, the flat culture has seen </w:t>
      </w:r>
      <w:r w:rsidRPr="00F95141">
        <w:rPr>
          <w:rFonts w:ascii="Times New Roman" w:eastAsia="Times New Roman" w:hAnsi="Times New Roman" w:cs="Times New Roman"/>
          <w:color w:val="4B4B4B"/>
          <w:sz w:val="24"/>
          <w:szCs w:val="24"/>
        </w:rPr>
        <w:t>an</w:t>
      </w:r>
      <w:r w:rsidRPr="00F95141">
        <w:rPr>
          <w:rFonts w:ascii="Times New Roman" w:eastAsia="Times New Roman" w:hAnsi="Times New Roman" w:cs="Times New Roman"/>
          <w:color w:val="4B4B4B"/>
          <w:sz w:val="24"/>
          <w:szCs w:val="24"/>
        </w:rPr>
        <w:t xml:space="preserve"> enormous growth in current years and it appears to continue in future also.</w:t>
      </w:r>
    </w:p>
    <w:p w:rsidR="00405787" w:rsidRPr="00F95141" w:rsidRDefault="00405787" w:rsidP="00405787">
      <w:pPr>
        <w:rPr>
          <w:rFonts w:ascii="Times New Roman" w:eastAsia="Times New Roman" w:hAnsi="Times New Roman" w:cs="Times New Roman"/>
          <w:color w:val="4B4B4B"/>
          <w:sz w:val="24"/>
          <w:szCs w:val="24"/>
        </w:rPr>
      </w:pPr>
      <w:r w:rsidRPr="00F95141">
        <w:rPr>
          <w:rFonts w:ascii="Times New Roman" w:eastAsia="Times New Roman" w:hAnsi="Times New Roman" w:cs="Times New Roman"/>
          <w:color w:val="4B4B4B"/>
          <w:sz w:val="24"/>
          <w:szCs w:val="24"/>
        </w:rPr>
        <w:t xml:space="preserve">The cross-pollination work culture, developing world-class health and education institutes, excellent BFSI (banking and financial services and insurances) businesses are the other key factors for the growth of properties in Chennai. Also, as the real estate market of first-tier cities is getting saturated, the property investors, builders, and developers are now looking out for properties second tier cities which promotes economic growth, capital growth, and high-income returns. And fortunately, </w:t>
      </w:r>
      <w:hyperlink r:id="rId5" w:history="1">
        <w:r w:rsidRPr="00F95141">
          <w:rPr>
            <w:rStyle w:val="Hyperlink"/>
            <w:rFonts w:ascii="Times New Roman" w:eastAsia="Times New Roman" w:hAnsi="Times New Roman" w:cs="Times New Roman"/>
            <w:sz w:val="24"/>
            <w:szCs w:val="24"/>
          </w:rPr>
          <w:t>plots in Madippakkam</w:t>
        </w:r>
      </w:hyperlink>
      <w:r w:rsidRPr="00F95141">
        <w:rPr>
          <w:rFonts w:ascii="Times New Roman" w:eastAsia="Times New Roman" w:hAnsi="Times New Roman" w:cs="Times New Roman"/>
          <w:color w:val="4B4B4B"/>
          <w:sz w:val="24"/>
          <w:szCs w:val="24"/>
        </w:rPr>
        <w:t xml:space="preserve"> have all these characteristics to contribute to their investors. Unquestionably, </w:t>
      </w:r>
      <w:r w:rsidR="00F95141" w:rsidRPr="00F95141">
        <w:rPr>
          <w:rFonts w:ascii="Times New Roman" w:eastAsia="Times New Roman" w:hAnsi="Times New Roman" w:cs="Times New Roman"/>
          <w:color w:val="4B4B4B"/>
          <w:sz w:val="24"/>
          <w:szCs w:val="24"/>
        </w:rPr>
        <w:t>in</w:t>
      </w:r>
      <w:r w:rsidRPr="00F95141">
        <w:rPr>
          <w:rFonts w:ascii="Times New Roman" w:eastAsia="Times New Roman" w:hAnsi="Times New Roman" w:cs="Times New Roman"/>
          <w:color w:val="4B4B4B"/>
          <w:sz w:val="24"/>
          <w:szCs w:val="24"/>
        </w:rPr>
        <w:t xml:space="preserve"> the next growing few years, </w:t>
      </w:r>
      <w:r w:rsidR="00F95141" w:rsidRPr="00F95141">
        <w:rPr>
          <w:rFonts w:ascii="Times New Roman" w:eastAsia="Times New Roman" w:hAnsi="Times New Roman" w:cs="Times New Roman"/>
          <w:color w:val="4B4B4B"/>
          <w:sz w:val="24"/>
          <w:szCs w:val="24"/>
        </w:rPr>
        <w:t>the</w:t>
      </w:r>
      <w:r w:rsidRPr="00F95141">
        <w:rPr>
          <w:rFonts w:ascii="Times New Roman" w:eastAsia="Times New Roman" w:hAnsi="Times New Roman" w:cs="Times New Roman"/>
          <w:color w:val="4B4B4B"/>
          <w:sz w:val="24"/>
          <w:szCs w:val="24"/>
        </w:rPr>
        <w:t xml:space="preserve"> real estate market of Chennai is going to witness the splurge in its properties.</w:t>
      </w:r>
    </w:p>
    <w:p w:rsidR="00DB6677" w:rsidRPr="00F95141" w:rsidRDefault="00405787" w:rsidP="00405787">
      <w:pPr>
        <w:rPr>
          <w:rFonts w:ascii="Times New Roman" w:hAnsi="Times New Roman" w:cs="Times New Roman"/>
        </w:rPr>
      </w:pPr>
      <w:r w:rsidRPr="00F95141">
        <w:rPr>
          <w:rFonts w:ascii="Times New Roman" w:eastAsia="Times New Roman" w:hAnsi="Times New Roman" w:cs="Times New Roman"/>
          <w:color w:val="4B4B4B"/>
          <w:sz w:val="24"/>
          <w:szCs w:val="24"/>
        </w:rPr>
        <w:t xml:space="preserve">Discussing the real estate business of Chennai, where the property investments in residential resources are offering interest rates for most of the properties. The </w:t>
      </w:r>
      <w:hyperlink r:id="rId6" w:history="1">
        <w:r w:rsidRPr="00F95141">
          <w:rPr>
            <w:rStyle w:val="Hyperlink"/>
            <w:rFonts w:ascii="Times New Roman" w:eastAsia="Times New Roman" w:hAnsi="Times New Roman" w:cs="Times New Roman"/>
            <w:sz w:val="24"/>
            <w:szCs w:val="24"/>
          </w:rPr>
          <w:t>villas in Perumbakkam</w:t>
        </w:r>
      </w:hyperlink>
      <w:bookmarkStart w:id="0" w:name="_GoBack"/>
      <w:bookmarkEnd w:id="0"/>
      <w:r w:rsidRPr="00F95141">
        <w:rPr>
          <w:rFonts w:ascii="Times New Roman" w:eastAsia="Times New Roman" w:hAnsi="Times New Roman" w:cs="Times New Roman"/>
          <w:color w:val="4B4B4B"/>
          <w:sz w:val="24"/>
          <w:szCs w:val="24"/>
        </w:rPr>
        <w:t xml:space="preserve"> offers loan benefits for every customer those who are in the idea of buying the plot or villas in Chennai.</w:t>
      </w:r>
    </w:p>
    <w:sectPr w:rsidR="00DB6677" w:rsidRPr="00F95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C0"/>
    <w:rsid w:val="0022029D"/>
    <w:rsid w:val="00405787"/>
    <w:rsid w:val="005B6482"/>
    <w:rsid w:val="008754C0"/>
    <w:rsid w:val="00F9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DEB0"/>
  <w15:chartTrackingRefBased/>
  <w15:docId w15:val="{A5AFECAF-CE68-406D-A1C3-8793EEFD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4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51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pbuilders.com/ongoing-perumbakkam-portfolio.php" TargetMode="External"/><Relationship Id="rId5" Type="http://schemas.openxmlformats.org/officeDocument/2006/relationships/hyperlink" Target="http://www.mgpbuilders.com/ongoing-madipakkam-portfolio.php" TargetMode="External"/><Relationship Id="rId4" Type="http://schemas.openxmlformats.org/officeDocument/2006/relationships/hyperlink" Target="http://www.mgpbuilders.com/ongoing-medavakkam-portfolio.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2018-10-24T11:18:00Z</dcterms:created>
  <dcterms:modified xsi:type="dcterms:W3CDTF">2018-10-24T11:43:00Z</dcterms:modified>
</cp:coreProperties>
</file>